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กรณีคนซึ่งไม่มีสัญชาติไทยที่ได้รับอนุญาตให้มีถิ่นที่อยู่ในประเทศไทย เป็นการถาวรขอเพิ่มชื่อในทะเบียนบ้าน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คนไม่มีสัญชาติไทยที่ได้รับอนุญาตให้มีถิ่นที่อยู่โดยถูกต้องตามกฎหมายว่าด้วยคนเข้าเมืองหรือกฎหมายว่าด้วยสัญชาติซึ่งยังไม่มีชื่อในทะเบียนบ้าน ให้ยื่นคำร้องขอเพิ่มชื่อในทะเบียนบ้าน (ท.ร.14) ต่อนายทะเบียนท้องถิ่นแห่งท้องที่ที่ผู้ร้องมีภูมิลำเนาอยู่ในปัจจุบัน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สอบสวนผู้ร้องและเจ้าบ้าน</w:t>
              <w:br/>
              <w:t xml:space="preserve">3. ตรวจสอบใบสำคัญประจำตัวคนต่างด้าวให้ถูกต้อง</w:t>
              <w:br/>
              <w:t xml:space="preserve">4. ตรวจสอบรายการในฐานข้อมูลการทะเบียนราษฎร</w:t>
              <w:br/>
              <w:t xml:space="preserve">5. ออกคำร้อง(ท.ร.31) พร้อมสแกนจัดเก็บเอกสารอัตโนมัติ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19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6. เมื่อนายทะเบียนพิจารณาอนุญาตแล้ว   </w:t>
              <w:br/>
              <w:t xml:space="preserve">7. เพิ่มชื่อและรายการในทะเบียนบ้านฉบับเจ้าบ้าน </w:t>
              <w:br/>
              <w:t xml:space="preserve">8. กำหนดเลขประจำตัวประชาชน</w:t>
              <w:br/>
              <w:t xml:space="preserve">9. มอบสำเนาทะเบียนบ้าน บัตรประจำตัวประชาชนคืนผู้แจ้ง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1. บัตรประจำตัวประชาชน (เจ้าบ้าน)                                                      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2. สำเนาทะเบียนบ้าน (ฉบับเจ้าบ้าน)</w:t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>         จำนวน   1  ฉบับ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3. บัตรประจำตัวคนต่างด้าว (ถ้ามี)                                                          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สำนักงานตรวจคนเข้าเมือง (สตม.)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4. ใบอนุญาตให้มีถิ่นที่อยู่        </w:t>
              <w:tab/>
              <w:t xml:space="preserve">   </w:t>
              <w:tab/>
              <w:t xml:space="preserve"/>
              <w:tab/>
              <w:t xml:space="preserve"/>
              <w:tab/>
              <w:t xml:space="preserve">                    จำนวน   1  ฉบับ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กรณีคนซึ่งไม่มีสัญชาติไทยที่ได้รับอนุญาตให้มีถิ่นที่อยู่ในประเทศไทย เป็นการถาวรขอเพิ่มชื่อในทะเบียนบ้าน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กรณีคนซึ่งไม่มีสัญชาติไทยที่ได้รับอนุญาตให้มีถิ่นที่อยู่ในประเทศไทย เป็นการถาวรขอเพิ่มชื่อในทะเบียนบ้าน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