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การรับแจ้งการย้ายออกจากทะเบียนบ้านกลาง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 เมื่อผู้อยู่ในบ้านใดออกจากบ้านที่ตนมีชื่ออยู่ในทะเบียนบ้านไปอยู่ที่อื่นเกิน 180 วัน และเจ้าบ้านไม่ทราบว่าผู้นั้นไปอยู่ที่ใด ให้เจ้าบ้านแจ้งการย้ายออกต่อนายทะเบียนผู้รับแจ้งภายใน 30 วัน นับแต่วันครบ 180 วันโดยระบุว่า ไม่ทราบที่อยู่ และให้นายทะเบียนรับแจ้งเพิ่มชื่อและรายการผู้นั้นในทะเบียนบ้านกลาง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ตรวจสอบหลักฐานและสอบสวนผู้แจ้ง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ดำเนินการแจ้งย้ายออก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มอบใบแจ้งย้ายที่อยู่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การรับแจ้งการย้ายออกจากทะเบียนบ้านกลาง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การรับแจ้งการย้ายออกจากทะเบียนบ้านกลาง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